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544" w:rsidRPr="002C5C95" w:rsidRDefault="00695544" w:rsidP="002C5C95">
      <w:pPr>
        <w:shd w:val="clear" w:color="auto" w:fill="FFFFFF"/>
        <w:spacing w:after="0" w:line="240" w:lineRule="auto"/>
        <w:jc w:val="center"/>
        <w:outlineLvl w:val="0"/>
        <w:rPr>
          <w:rFonts w:ascii="Times New Roman" w:hAnsi="Times New Roman" w:cs="Times New Roman"/>
          <w:b/>
          <w:bCs/>
          <w:color w:val="002060"/>
          <w:kern w:val="36"/>
          <w:sz w:val="36"/>
          <w:szCs w:val="36"/>
        </w:rPr>
      </w:pPr>
      <w:r w:rsidRPr="002C5C95">
        <w:rPr>
          <w:rFonts w:ascii="Times New Roman" w:hAnsi="Times New Roman" w:cs="Times New Roman"/>
          <w:b/>
          <w:bCs/>
          <w:color w:val="002060"/>
          <w:kern w:val="36"/>
          <w:sz w:val="36"/>
          <w:szCs w:val="36"/>
        </w:rPr>
        <w:t>Памятка «Психологическое сопровождение ЕГЭ»</w:t>
      </w:r>
    </w:p>
    <w:p w:rsidR="00695544" w:rsidRPr="002C5C95" w:rsidRDefault="00695544" w:rsidP="002C5C95">
      <w:pPr>
        <w:shd w:val="clear" w:color="auto" w:fill="FFFFFF"/>
        <w:spacing w:after="100" w:afterAutospacing="1" w:line="240" w:lineRule="auto"/>
        <w:jc w:val="center"/>
        <w:outlineLvl w:val="0"/>
        <w:rPr>
          <w:rFonts w:ascii="Times New Roman" w:hAnsi="Times New Roman" w:cs="Times New Roman"/>
          <w:b/>
          <w:bCs/>
          <w:color w:val="002060"/>
          <w:kern w:val="36"/>
          <w:sz w:val="28"/>
          <w:szCs w:val="28"/>
        </w:rPr>
      </w:pPr>
      <w:r w:rsidRPr="002C5C95">
        <w:rPr>
          <w:rFonts w:ascii="Times New Roman" w:hAnsi="Times New Roman" w:cs="Times New Roman"/>
          <w:b/>
          <w:bCs/>
          <w:color w:val="002060"/>
          <w:kern w:val="36"/>
          <w:sz w:val="28"/>
          <w:szCs w:val="28"/>
        </w:rPr>
        <w:t>для участников</w:t>
      </w:r>
    </w:p>
    <w:p w:rsidR="00695544" w:rsidRPr="002C5C95" w:rsidRDefault="00695544" w:rsidP="002C5C95">
      <w:pPr>
        <w:shd w:val="clear" w:color="auto" w:fill="FFFFFF"/>
        <w:spacing w:before="120" w:after="120" w:line="240" w:lineRule="auto"/>
        <w:ind w:firstLine="567"/>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Как научиться психологически готовить себя к ответственному событию? Предлагаем некоторые рекомендации, которые позволяют успешно справиться с задачей, стоящей перед Вами:</w:t>
      </w:r>
    </w:p>
    <w:p w:rsidR="00695544" w:rsidRPr="002C5C95" w:rsidRDefault="00695544" w:rsidP="002C5C95">
      <w:pPr>
        <w:pStyle w:val="ListParagraph"/>
        <w:numPr>
          <w:ilvl w:val="0"/>
          <w:numId w:val="1"/>
        </w:numPr>
        <w:shd w:val="clear" w:color="auto" w:fill="FFFFFF"/>
        <w:spacing w:before="120" w:after="120" w:line="240" w:lineRule="auto"/>
        <w:ind w:left="426"/>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Оцени, что больше всего тебя пугает в процедуре ЕГЭ? Составь список тех трудностей, с которыми, по твоему мнению, придется столкнуться. Это поможет разобраться в проблемах и в их осознании тобой;</w:t>
      </w:r>
    </w:p>
    <w:p w:rsidR="00695544" w:rsidRPr="002C5C95" w:rsidRDefault="00695544" w:rsidP="002C5C95">
      <w:pPr>
        <w:pStyle w:val="ListParagraph"/>
        <w:numPr>
          <w:ilvl w:val="0"/>
          <w:numId w:val="1"/>
        </w:numPr>
        <w:shd w:val="clear" w:color="auto" w:fill="FFFFFF"/>
        <w:spacing w:before="120" w:after="120" w:line="240" w:lineRule="auto"/>
        <w:ind w:left="426"/>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Вспомни, была ли у тебя на предыдущих этапах похожая трудность? Удавалось ли тебе справиться с ней и как? Что именно помогло справиться? Подумай, что бы ты сделал по-другому. Что именно из этого положительного опыта тебе помогло бы и в этот раз;</w:t>
      </w:r>
    </w:p>
    <w:p w:rsidR="00695544" w:rsidRPr="002C5C95" w:rsidRDefault="00695544" w:rsidP="002C5C95">
      <w:pPr>
        <w:pStyle w:val="ListParagraph"/>
        <w:numPr>
          <w:ilvl w:val="0"/>
          <w:numId w:val="1"/>
        </w:numPr>
        <w:shd w:val="clear" w:color="auto" w:fill="FFFFFF"/>
        <w:spacing w:before="120" w:after="120" w:line="240" w:lineRule="auto"/>
        <w:ind w:left="426"/>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Осознай, кто мог бы помочь тебе в ситуации подготовки к ЕГЭ: родители, друзья, Интернет, педагоги или еще кто-либо. Проявляй инициативу в общении по поводу предстоящего события;</w:t>
      </w:r>
    </w:p>
    <w:p w:rsidR="00695544" w:rsidRPr="002C5C95" w:rsidRDefault="00695544" w:rsidP="002C5C95">
      <w:pPr>
        <w:pStyle w:val="ListParagraph"/>
        <w:numPr>
          <w:ilvl w:val="0"/>
          <w:numId w:val="1"/>
        </w:numPr>
        <w:shd w:val="clear" w:color="auto" w:fill="FFFFFF"/>
        <w:spacing w:before="120" w:after="120" w:line="240" w:lineRule="auto"/>
        <w:ind w:left="426"/>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Особое внимание удели организации комфортной домашней обстановки: создай для себя удобное место для занятий, которое стимулировало бы тебя к приобретению знаний;</w:t>
      </w:r>
    </w:p>
    <w:p w:rsidR="00695544" w:rsidRPr="002C5C95" w:rsidRDefault="00695544" w:rsidP="002C5C95">
      <w:pPr>
        <w:pStyle w:val="ListParagraph"/>
        <w:numPr>
          <w:ilvl w:val="0"/>
          <w:numId w:val="1"/>
        </w:numPr>
        <w:shd w:val="clear" w:color="auto" w:fill="FFFFFF"/>
        <w:spacing w:before="120" w:after="120" w:line="240" w:lineRule="auto"/>
        <w:ind w:left="426"/>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Удели необходимое внимание изучению инструкций по проведению и обработке материалов единого государственного экзамена, что позволит тебе избежать дополнительных трудностей;</w:t>
      </w:r>
    </w:p>
    <w:p w:rsidR="00695544" w:rsidRPr="002C5C95" w:rsidRDefault="00695544" w:rsidP="002C5C95">
      <w:pPr>
        <w:pStyle w:val="ListParagraph"/>
        <w:numPr>
          <w:ilvl w:val="0"/>
          <w:numId w:val="1"/>
        </w:numPr>
        <w:shd w:val="clear" w:color="auto" w:fill="FFFFFF"/>
        <w:spacing w:before="120" w:after="120" w:line="240" w:lineRule="auto"/>
        <w:ind w:left="426"/>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Если ты испытываешь боязнь или страх по поводу возможной отметки, которая могла бы тебя не удовлетворить, то постарайся понять, что сама по себе эта тревожность может иметь положительный результат, так как помогает повысить активность и саморегуляцию;</w:t>
      </w:r>
    </w:p>
    <w:p w:rsidR="00695544" w:rsidRPr="002C5C95" w:rsidRDefault="00695544" w:rsidP="002C5C95">
      <w:pPr>
        <w:shd w:val="clear" w:color="auto" w:fill="FFFFFF"/>
        <w:spacing w:before="120" w:after="120" w:line="240" w:lineRule="auto"/>
        <w:ind w:firstLine="567"/>
        <w:jc w:val="both"/>
        <w:rPr>
          <w:rFonts w:ascii="Times New Roman" w:hAnsi="Times New Roman" w:cs="Times New Roman"/>
          <w:color w:val="C00000"/>
          <w:sz w:val="28"/>
          <w:szCs w:val="28"/>
        </w:rPr>
      </w:pPr>
      <w:r w:rsidRPr="002C5C95">
        <w:rPr>
          <w:rFonts w:ascii="Times New Roman" w:hAnsi="Times New Roman" w:cs="Times New Roman"/>
          <w:b/>
          <w:bCs/>
          <w:color w:val="C00000"/>
          <w:sz w:val="28"/>
          <w:szCs w:val="28"/>
        </w:rPr>
        <w:t>Используй такие формулы самовнушений:</w:t>
      </w:r>
    </w:p>
    <w:p w:rsidR="00695544" w:rsidRPr="002C5C95" w:rsidRDefault="00695544" w:rsidP="002C5C95">
      <w:pPr>
        <w:shd w:val="clear" w:color="auto" w:fill="FFFFFF"/>
        <w:spacing w:after="120" w:line="240" w:lineRule="auto"/>
        <w:ind w:left="720" w:firstLine="567"/>
        <w:jc w:val="both"/>
        <w:rPr>
          <w:rFonts w:ascii="Times New Roman" w:hAnsi="Times New Roman" w:cs="Times New Roman"/>
          <w:color w:val="C00000"/>
          <w:sz w:val="28"/>
          <w:szCs w:val="28"/>
        </w:rPr>
      </w:pPr>
      <w:r w:rsidRPr="002C5C95">
        <w:rPr>
          <w:rFonts w:ascii="Times New Roman" w:hAnsi="Times New Roman" w:cs="Times New Roman"/>
          <w:color w:val="C00000"/>
          <w:sz w:val="28"/>
          <w:szCs w:val="28"/>
        </w:rPr>
        <w:t>Я уверенно сдам ЕГЭ.</w:t>
      </w:r>
    </w:p>
    <w:p w:rsidR="00695544" w:rsidRPr="002C5C95" w:rsidRDefault="00695544" w:rsidP="002C5C95">
      <w:pPr>
        <w:shd w:val="clear" w:color="auto" w:fill="FFFFFF"/>
        <w:spacing w:after="120" w:line="240" w:lineRule="auto"/>
        <w:ind w:left="720" w:firstLine="567"/>
        <w:jc w:val="both"/>
        <w:rPr>
          <w:rFonts w:ascii="Times New Roman" w:hAnsi="Times New Roman" w:cs="Times New Roman"/>
          <w:color w:val="C00000"/>
          <w:sz w:val="28"/>
          <w:szCs w:val="28"/>
        </w:rPr>
      </w:pPr>
      <w:r w:rsidRPr="002C5C95">
        <w:rPr>
          <w:rFonts w:ascii="Times New Roman" w:hAnsi="Times New Roman" w:cs="Times New Roman"/>
          <w:color w:val="C00000"/>
          <w:sz w:val="28"/>
          <w:szCs w:val="28"/>
        </w:rPr>
        <w:t>Я уверенно и спокойно справлюсь с заданиями.</w:t>
      </w:r>
    </w:p>
    <w:p w:rsidR="00695544" w:rsidRPr="002C5C95" w:rsidRDefault="00695544" w:rsidP="002C5C95">
      <w:pPr>
        <w:shd w:val="clear" w:color="auto" w:fill="FFFFFF"/>
        <w:spacing w:after="120" w:line="240" w:lineRule="auto"/>
        <w:ind w:left="720" w:firstLine="567"/>
        <w:jc w:val="both"/>
        <w:rPr>
          <w:rFonts w:ascii="Times New Roman" w:hAnsi="Times New Roman" w:cs="Times New Roman"/>
          <w:color w:val="C00000"/>
          <w:sz w:val="28"/>
          <w:szCs w:val="28"/>
        </w:rPr>
      </w:pPr>
      <w:r w:rsidRPr="002C5C95">
        <w:rPr>
          <w:rFonts w:ascii="Times New Roman" w:hAnsi="Times New Roman" w:cs="Times New Roman"/>
          <w:color w:val="C00000"/>
          <w:sz w:val="28"/>
          <w:szCs w:val="28"/>
        </w:rPr>
        <w:t>Я с хорошим результатом пройду все испытания.</w:t>
      </w:r>
    </w:p>
    <w:p w:rsidR="00695544" w:rsidRPr="002C5C95" w:rsidRDefault="00695544" w:rsidP="002C5C95">
      <w:pPr>
        <w:shd w:val="clear" w:color="auto" w:fill="FFFFFF"/>
        <w:spacing w:after="120" w:line="240" w:lineRule="auto"/>
        <w:ind w:left="720" w:firstLine="567"/>
        <w:jc w:val="both"/>
        <w:rPr>
          <w:rFonts w:ascii="Times New Roman" w:hAnsi="Times New Roman" w:cs="Times New Roman"/>
          <w:color w:val="C00000"/>
          <w:sz w:val="28"/>
          <w:szCs w:val="28"/>
        </w:rPr>
      </w:pPr>
      <w:r w:rsidRPr="002C5C95">
        <w:rPr>
          <w:rFonts w:ascii="Times New Roman" w:hAnsi="Times New Roman" w:cs="Times New Roman"/>
          <w:color w:val="C00000"/>
          <w:sz w:val="28"/>
          <w:szCs w:val="28"/>
        </w:rPr>
        <w:t>Я спокойный и выдержанный человек.</w:t>
      </w:r>
    </w:p>
    <w:p w:rsidR="00695544" w:rsidRPr="002C5C95" w:rsidRDefault="00695544" w:rsidP="002C5C95">
      <w:pPr>
        <w:shd w:val="clear" w:color="auto" w:fill="FFFFFF"/>
        <w:spacing w:after="120" w:line="240" w:lineRule="auto"/>
        <w:ind w:left="720" w:firstLine="567"/>
        <w:jc w:val="both"/>
        <w:rPr>
          <w:rFonts w:ascii="Times New Roman" w:hAnsi="Times New Roman" w:cs="Times New Roman"/>
          <w:color w:val="C00000"/>
          <w:sz w:val="28"/>
          <w:szCs w:val="28"/>
        </w:rPr>
      </w:pPr>
      <w:r w:rsidRPr="002C5C95">
        <w:rPr>
          <w:rFonts w:ascii="Times New Roman" w:hAnsi="Times New Roman" w:cs="Times New Roman"/>
          <w:color w:val="C00000"/>
          <w:sz w:val="28"/>
          <w:szCs w:val="28"/>
        </w:rPr>
        <w:t>Я смогу справиться с заданием.</w:t>
      </w:r>
    </w:p>
    <w:p w:rsidR="00695544" w:rsidRPr="002C5C95" w:rsidRDefault="00695544" w:rsidP="002C5C95">
      <w:pPr>
        <w:shd w:val="clear" w:color="auto" w:fill="FFFFFF"/>
        <w:spacing w:after="120" w:line="240" w:lineRule="auto"/>
        <w:ind w:left="720" w:firstLine="567"/>
        <w:jc w:val="both"/>
        <w:rPr>
          <w:rFonts w:ascii="Times New Roman" w:hAnsi="Times New Roman" w:cs="Times New Roman"/>
          <w:color w:val="C00000"/>
          <w:sz w:val="28"/>
          <w:szCs w:val="28"/>
        </w:rPr>
      </w:pPr>
      <w:r w:rsidRPr="002C5C95">
        <w:rPr>
          <w:rFonts w:ascii="Times New Roman" w:hAnsi="Times New Roman" w:cs="Times New Roman"/>
          <w:color w:val="C00000"/>
          <w:sz w:val="28"/>
          <w:szCs w:val="28"/>
        </w:rPr>
        <w:t>Я справлюсь.</w:t>
      </w:r>
    </w:p>
    <w:p w:rsidR="00695544" w:rsidRPr="002C5C95" w:rsidRDefault="00695544" w:rsidP="002C5C95">
      <w:pPr>
        <w:shd w:val="clear" w:color="auto" w:fill="FFFFFF"/>
        <w:spacing w:after="120" w:line="240" w:lineRule="auto"/>
        <w:ind w:left="720" w:firstLine="567"/>
        <w:jc w:val="both"/>
        <w:rPr>
          <w:rFonts w:ascii="Times New Roman" w:hAnsi="Times New Roman" w:cs="Times New Roman"/>
          <w:color w:val="C00000"/>
          <w:sz w:val="28"/>
          <w:szCs w:val="28"/>
        </w:rPr>
      </w:pPr>
      <w:r w:rsidRPr="002C5C95">
        <w:rPr>
          <w:rFonts w:ascii="Times New Roman" w:hAnsi="Times New Roman" w:cs="Times New Roman"/>
          <w:color w:val="C00000"/>
          <w:sz w:val="28"/>
          <w:szCs w:val="28"/>
        </w:rPr>
        <w:t>Я должен сделать то-то и то-то....</w:t>
      </w:r>
    </w:p>
    <w:p w:rsidR="00695544" w:rsidRDefault="00695544" w:rsidP="002C5C95">
      <w:pPr>
        <w:shd w:val="clear" w:color="auto" w:fill="FFFFFF"/>
        <w:spacing w:after="0" w:line="240" w:lineRule="auto"/>
        <w:ind w:firstLine="567"/>
        <w:jc w:val="both"/>
        <w:rPr>
          <w:rFonts w:ascii="Times New Roman" w:hAnsi="Times New Roman" w:cs="Times New Roman"/>
          <w:color w:val="002060"/>
          <w:sz w:val="28"/>
          <w:szCs w:val="28"/>
        </w:rPr>
      </w:pPr>
      <w:r w:rsidRPr="002C5C95">
        <w:rPr>
          <w:rFonts w:ascii="Times New Roman" w:hAnsi="Times New Roman" w:cs="Times New Roman"/>
          <w:color w:val="002060"/>
          <w:sz w:val="28"/>
          <w:szCs w:val="28"/>
        </w:rPr>
        <w:t>Эти самовнушения, повторенные в медленном темпе несколько раз, перед сном, «запишутся» в программирующем аппарате мозга, помогут тебе быть спокойным, уверенным и мобильным.</w:t>
      </w:r>
    </w:p>
    <w:p w:rsidR="00695544" w:rsidRDefault="00695544">
      <w:pPr>
        <w:rPr>
          <w:rFonts w:ascii="Times New Roman" w:hAnsi="Times New Roman" w:cs="Times New Roman"/>
          <w:color w:val="002060"/>
          <w:sz w:val="28"/>
          <w:szCs w:val="28"/>
        </w:rPr>
      </w:pPr>
    </w:p>
    <w:p w:rsidR="00695544" w:rsidRPr="002C5C95" w:rsidRDefault="00695544" w:rsidP="002C5C95">
      <w:pPr>
        <w:pStyle w:val="Heading1"/>
        <w:shd w:val="clear" w:color="auto" w:fill="FFFFFF"/>
        <w:spacing w:before="0" w:beforeAutospacing="0" w:after="0" w:afterAutospacing="0"/>
        <w:jc w:val="center"/>
        <w:rPr>
          <w:color w:val="C00000"/>
          <w:sz w:val="40"/>
          <w:szCs w:val="40"/>
        </w:rPr>
      </w:pPr>
      <w:r w:rsidRPr="002C5C95">
        <w:rPr>
          <w:color w:val="C00000"/>
          <w:sz w:val="40"/>
          <w:szCs w:val="40"/>
        </w:rPr>
        <w:t>В день перед экзаменом</w:t>
      </w:r>
    </w:p>
    <w:p w:rsidR="00695544" w:rsidRPr="002C5C95" w:rsidRDefault="00695544" w:rsidP="002C5C95">
      <w:pPr>
        <w:shd w:val="clear" w:color="auto" w:fill="FFFFFF"/>
        <w:spacing w:after="100" w:afterAutospacing="1" w:line="240" w:lineRule="auto"/>
        <w:jc w:val="center"/>
        <w:outlineLvl w:val="0"/>
        <w:rPr>
          <w:rFonts w:ascii="Times New Roman" w:hAnsi="Times New Roman" w:cs="Times New Roman"/>
          <w:b/>
          <w:bCs/>
          <w:color w:val="002060"/>
          <w:kern w:val="36"/>
          <w:sz w:val="28"/>
          <w:szCs w:val="28"/>
        </w:rPr>
      </w:pPr>
      <w:r w:rsidRPr="002C5C95">
        <w:rPr>
          <w:rFonts w:ascii="Times New Roman" w:hAnsi="Times New Roman" w:cs="Times New Roman"/>
          <w:b/>
          <w:bCs/>
          <w:color w:val="002060"/>
          <w:kern w:val="36"/>
          <w:sz w:val="28"/>
          <w:szCs w:val="28"/>
        </w:rPr>
        <w:t>Советы участникам ЕГЭ</w:t>
      </w:r>
    </w:p>
    <w:p w:rsidR="00695544" w:rsidRDefault="00695544" w:rsidP="002C5C95">
      <w:pPr>
        <w:pStyle w:val="NormalWeb"/>
        <w:shd w:val="clear" w:color="auto" w:fill="FFFFFF"/>
        <w:spacing w:before="0" w:beforeAutospacing="0" w:after="0" w:afterAutospacing="0"/>
        <w:jc w:val="center"/>
        <w:rPr>
          <w:rStyle w:val="Emphasis"/>
          <w:b/>
          <w:bCs/>
          <w:color w:val="C00000"/>
          <w:sz w:val="36"/>
          <w:szCs w:val="36"/>
        </w:rPr>
      </w:pPr>
      <w:r w:rsidRPr="00AC5E83">
        <w:rPr>
          <w:rStyle w:val="Emphasis"/>
          <w:b/>
          <w:bCs/>
          <w:color w:val="C00000"/>
          <w:sz w:val="36"/>
          <w:szCs w:val="36"/>
        </w:rPr>
        <w:t>Как настроить себя на успех, быть более собранным и внимательным в день сдачи ЕГЭ</w:t>
      </w:r>
    </w:p>
    <w:p w:rsidR="00695544" w:rsidRPr="00AC5E83" w:rsidRDefault="00695544" w:rsidP="002C5C95">
      <w:pPr>
        <w:pStyle w:val="NormalWeb"/>
        <w:shd w:val="clear" w:color="auto" w:fill="FFFFFF"/>
        <w:spacing w:before="0" w:beforeAutospacing="0" w:after="0" w:afterAutospacing="0"/>
        <w:jc w:val="center"/>
        <w:rPr>
          <w:color w:val="C00000"/>
          <w:sz w:val="36"/>
          <w:szCs w:val="36"/>
        </w:rPr>
      </w:pPr>
    </w:p>
    <w:p w:rsidR="00695544" w:rsidRPr="002C5C95" w:rsidRDefault="00695544" w:rsidP="002C5C95">
      <w:pPr>
        <w:pStyle w:val="NormalWeb"/>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День сдачи ЕГЭ - очень важный для тебя день. У тебя уже есть положительный опыт сдачи экзаменов в прошлом, воспользуйся им.</w:t>
      </w:r>
    </w:p>
    <w:p w:rsidR="00695544" w:rsidRPr="002C5C95" w:rsidRDefault="00695544" w:rsidP="002C5C95">
      <w:pPr>
        <w:pStyle w:val="NormalWeb"/>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Осознай то, что ЕГЭ не свалился на тебя, «как снег на голову». Ты прошел достаточную подготовку к нему на предварительном этапе. В этом тебе помогали родители и учителя.</w:t>
      </w:r>
    </w:p>
    <w:p w:rsidR="00695544" w:rsidRDefault="00695544" w:rsidP="002C5C95">
      <w:pPr>
        <w:pStyle w:val="NormalWeb"/>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Мобилизуй свое внимание, сконцентрируйся на успешном выполнении всех заданий - это по</w:t>
      </w:r>
      <w:r>
        <w:rPr>
          <w:color w:val="002060"/>
          <w:sz w:val="28"/>
          <w:szCs w:val="28"/>
        </w:rPr>
        <w:t>может справиться с ситуацией.</w:t>
      </w:r>
    </w:p>
    <w:p w:rsidR="00695544" w:rsidRPr="002C5C95" w:rsidRDefault="00695544" w:rsidP="002C5C95">
      <w:pPr>
        <w:pStyle w:val="NormalWeb"/>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Постарайся сразу сосредоточиться после того, как ты получил текст заданий. Не отвлекайся на посторонние раздражители (шорохи, звуки, разговоры). Перечитывай каждый вопрос дважды, убеждаясь, что ты правильно понял то, что от тебя требуется.</w:t>
      </w:r>
    </w:p>
    <w:p w:rsidR="00695544" w:rsidRPr="002C5C95" w:rsidRDefault="00695544" w:rsidP="002C5C95">
      <w:pPr>
        <w:pStyle w:val="NormalWeb"/>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Если тебе не сразу удается сосредоточить внимание, ты отвлекаешься и испытываешь тревожность по поводу ситуации. Успокойся, присмотрись - тебя окружают такие же сверстники и учителя, которые так же, как и ты, заинтересованы в успехе.</w:t>
      </w:r>
    </w:p>
    <w:p w:rsidR="00695544" w:rsidRPr="002C5C95" w:rsidRDefault="00695544" w:rsidP="002C5C95">
      <w:pPr>
        <w:pStyle w:val="NormalWeb"/>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Сначала пробегись глазами по всем заданиям и начинай с более легких, а сложное оставь на потом. Это поможет тебе быстро включиться в работу и приобрести уверенность в своих возможностях на все время работы.</w:t>
      </w:r>
    </w:p>
    <w:p w:rsidR="00695544" w:rsidRPr="002C5C95" w:rsidRDefault="00695544" w:rsidP="002C5C95">
      <w:pPr>
        <w:pStyle w:val="NormalWeb"/>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Не спеши сразу вписывать правильный ответ, еще раз перечитай задание до конца, убеждая, тем самым, себя в верном выборе. Это поможет избежать досадной ошибки.</w:t>
      </w:r>
    </w:p>
    <w:p w:rsidR="00695544" w:rsidRPr="002C5C95" w:rsidRDefault="00695544" w:rsidP="002C5C95">
      <w:pPr>
        <w:pStyle w:val="NormalWeb"/>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При выполнении следующего задания старайся отвлечься от предыдущих и сосредоточиться только на новом задании, даже если в прошлых заданиях ты, как тебе кажется, испытал неудачу.</w:t>
      </w:r>
    </w:p>
    <w:p w:rsidR="00695544" w:rsidRPr="002C5C95" w:rsidRDefault="00695544" w:rsidP="002C5C95">
      <w:pPr>
        <w:pStyle w:val="NormalWeb"/>
        <w:numPr>
          <w:ilvl w:val="0"/>
          <w:numId w:val="2"/>
        </w:numPr>
        <w:shd w:val="clear" w:color="auto" w:fill="FFFFFF"/>
        <w:spacing w:before="120" w:beforeAutospacing="0" w:after="120" w:afterAutospacing="0"/>
        <w:ind w:left="425" w:hanging="357"/>
        <w:jc w:val="both"/>
        <w:rPr>
          <w:color w:val="002060"/>
          <w:sz w:val="28"/>
          <w:szCs w:val="28"/>
        </w:rPr>
      </w:pPr>
      <w:r w:rsidRPr="002C5C95">
        <w:rPr>
          <w:color w:val="002060"/>
          <w:sz w:val="28"/>
          <w:szCs w:val="28"/>
        </w:rPr>
        <w:t>Обязательно рассчитай приблизительное время на выполнение каждого задания, оставив достаточно времени на проверку всех заданий.</w:t>
      </w:r>
    </w:p>
    <w:p w:rsidR="00695544" w:rsidRPr="00AC5E83" w:rsidRDefault="00695544" w:rsidP="002C5C95">
      <w:pPr>
        <w:pStyle w:val="NormalWeb"/>
        <w:numPr>
          <w:ilvl w:val="0"/>
          <w:numId w:val="2"/>
        </w:numPr>
        <w:shd w:val="clear" w:color="auto" w:fill="FFFFFF"/>
        <w:spacing w:before="120" w:beforeAutospacing="0" w:after="120" w:afterAutospacing="0"/>
        <w:ind w:left="425" w:hanging="357"/>
        <w:jc w:val="both"/>
        <w:rPr>
          <w:b/>
          <w:bCs/>
          <w:i/>
          <w:iCs/>
          <w:color w:val="002060"/>
          <w:sz w:val="28"/>
          <w:szCs w:val="28"/>
        </w:rPr>
      </w:pPr>
      <w:r w:rsidRPr="002C5C95">
        <w:rPr>
          <w:color w:val="002060"/>
          <w:sz w:val="28"/>
          <w:szCs w:val="28"/>
        </w:rPr>
        <w:t>Если ты испытываешь серьезные затруднения по поводу решения тех или иных заданий, примени все свои ресурсы, связанные с предыдущим опытом освоения предмета и помни, что тестовые задания рассчитаны на максимальный уровень трудности. Поэтому постарайся набрать максимальное количество баллов по всем легким заданиям, и количество решенных тобой заданий вполне может оказаться достаточным для хорошей оценки</w:t>
      </w:r>
      <w:r>
        <w:rPr>
          <w:color w:val="002060"/>
          <w:sz w:val="28"/>
          <w:szCs w:val="28"/>
        </w:rPr>
        <w:t>.</w:t>
      </w:r>
    </w:p>
    <w:p w:rsidR="00695544" w:rsidRDefault="00695544" w:rsidP="00AC5E83">
      <w:pPr>
        <w:pStyle w:val="NormalWeb"/>
        <w:shd w:val="clear" w:color="auto" w:fill="FFFFFF"/>
        <w:spacing w:before="120" w:beforeAutospacing="0" w:after="120" w:afterAutospacing="0"/>
        <w:jc w:val="center"/>
        <w:rPr>
          <w:rStyle w:val="Emphasis"/>
          <w:b/>
          <w:bCs/>
          <w:color w:val="002060"/>
          <w:sz w:val="28"/>
          <w:szCs w:val="28"/>
        </w:rPr>
      </w:pPr>
      <w:r w:rsidRPr="002C5C95">
        <w:rPr>
          <w:rStyle w:val="Emphasis"/>
          <w:b/>
          <w:bCs/>
          <w:color w:val="002060"/>
          <w:sz w:val="28"/>
          <w:szCs w:val="28"/>
        </w:rPr>
        <w:t>Желаем успехов!</w:t>
      </w:r>
      <w:bookmarkStart w:id="0" w:name="_PictureBullets"/>
      <w:r w:rsidRPr="00D96E77">
        <w:rPr>
          <w:vanish/>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5" o:title=""/>
          </v:shape>
        </w:pict>
      </w:r>
      <w:bookmarkEnd w:id="0"/>
    </w:p>
    <w:sectPr w:rsidR="00695544" w:rsidSect="002C5C95">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C19A9"/>
    <w:multiLevelType w:val="hybridMultilevel"/>
    <w:tmpl w:val="554486C4"/>
    <w:lvl w:ilvl="0" w:tplc="04190007">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245B72EF"/>
    <w:multiLevelType w:val="hybridMultilevel"/>
    <w:tmpl w:val="11B83B66"/>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37E03F11"/>
    <w:multiLevelType w:val="hybridMultilevel"/>
    <w:tmpl w:val="5492D098"/>
    <w:lvl w:ilvl="0" w:tplc="0419000B">
      <w:start w:val="1"/>
      <w:numFmt w:val="bullet"/>
      <w:lvlText w:val=""/>
      <w:lvlJc w:val="left"/>
      <w:pPr>
        <w:ind w:left="720" w:hanging="360"/>
      </w:pPr>
      <w:rPr>
        <w:rFonts w:ascii="Wingdings" w:hAnsi="Wingdings" w:cs="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4F7A33D6"/>
    <w:multiLevelType w:val="hybridMultilevel"/>
    <w:tmpl w:val="9CB2D0C4"/>
    <w:lvl w:ilvl="0" w:tplc="0419000B">
      <w:start w:val="1"/>
      <w:numFmt w:val="bullet"/>
      <w:lvlText w:val=""/>
      <w:lvlJc w:val="left"/>
      <w:pPr>
        <w:ind w:left="1287" w:hanging="360"/>
      </w:pPr>
      <w:rPr>
        <w:rFonts w:ascii="Wingdings" w:hAnsi="Wingdings" w:cs="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nsid w:val="7CF3542D"/>
    <w:multiLevelType w:val="hybridMultilevel"/>
    <w:tmpl w:val="A11410F4"/>
    <w:lvl w:ilvl="0" w:tplc="04190007">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08"/>
  <w:autoHyphenation/>
  <w:doNotHyphenateCaps/>
  <w:drawingGridHorizontalSpacing w:val="110"/>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C95"/>
    <w:rsid w:val="002C5C95"/>
    <w:rsid w:val="00695544"/>
    <w:rsid w:val="00723E57"/>
    <w:rsid w:val="00743493"/>
    <w:rsid w:val="00AC5E83"/>
    <w:rsid w:val="00B05556"/>
    <w:rsid w:val="00D96E77"/>
    <w:rsid w:val="00F44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rPr>
  </w:style>
  <w:style w:type="paragraph" w:styleId="Heading1">
    <w:name w:val="heading 1"/>
    <w:basedOn w:val="Normal"/>
    <w:link w:val="Heading1Char"/>
    <w:uiPriority w:val="99"/>
    <w:qFormat/>
    <w:rsid w:val="002C5C95"/>
    <w:pPr>
      <w:spacing w:before="100" w:beforeAutospacing="1" w:after="100" w:afterAutospacing="1" w:line="240" w:lineRule="auto"/>
      <w:outlineLvl w:val="0"/>
    </w:pPr>
    <w:rPr>
      <w:rFonts w:cs="Times New Roman"/>
      <w:b/>
      <w:bCs/>
      <w:kern w:val="36"/>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C5C95"/>
    <w:rPr>
      <w:rFonts w:ascii="Times New Roman" w:hAnsi="Times New Roman" w:cs="Times New Roman"/>
      <w:b/>
      <w:bCs/>
      <w:kern w:val="36"/>
      <w:sz w:val="48"/>
      <w:szCs w:val="48"/>
    </w:rPr>
  </w:style>
  <w:style w:type="paragraph" w:styleId="NormalWeb">
    <w:name w:val="Normal (Web)"/>
    <w:basedOn w:val="Normal"/>
    <w:uiPriority w:val="99"/>
    <w:rsid w:val="002C5C95"/>
    <w:pPr>
      <w:spacing w:before="100" w:beforeAutospacing="1" w:after="100" w:afterAutospacing="1" w:line="240" w:lineRule="auto"/>
    </w:pPr>
    <w:rPr>
      <w:rFonts w:cs="Times New Roman"/>
      <w:sz w:val="24"/>
      <w:szCs w:val="24"/>
    </w:rPr>
  </w:style>
  <w:style w:type="character" w:styleId="Emphasis">
    <w:name w:val="Emphasis"/>
    <w:basedOn w:val="DefaultParagraphFont"/>
    <w:uiPriority w:val="99"/>
    <w:qFormat/>
    <w:rsid w:val="002C5C95"/>
    <w:rPr>
      <w:i/>
      <w:iCs/>
    </w:rPr>
  </w:style>
  <w:style w:type="paragraph" w:styleId="ListParagraph">
    <w:name w:val="List Paragraph"/>
    <w:basedOn w:val="Normal"/>
    <w:uiPriority w:val="99"/>
    <w:qFormat/>
    <w:rsid w:val="002C5C9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28509">
      <w:marLeft w:val="0"/>
      <w:marRight w:val="0"/>
      <w:marTop w:val="0"/>
      <w:marBottom w:val="0"/>
      <w:divBdr>
        <w:top w:val="none" w:sz="0" w:space="0" w:color="auto"/>
        <w:left w:val="none" w:sz="0" w:space="0" w:color="auto"/>
        <w:bottom w:val="none" w:sz="0" w:space="0" w:color="auto"/>
        <w:right w:val="none" w:sz="0" w:space="0" w:color="auto"/>
      </w:divBdr>
    </w:div>
    <w:div w:id="109128510">
      <w:marLeft w:val="0"/>
      <w:marRight w:val="0"/>
      <w:marTop w:val="0"/>
      <w:marBottom w:val="0"/>
      <w:divBdr>
        <w:top w:val="none" w:sz="0" w:space="0" w:color="auto"/>
        <w:left w:val="none" w:sz="0" w:space="0" w:color="auto"/>
        <w:bottom w:val="none" w:sz="0" w:space="0" w:color="auto"/>
        <w:right w:val="none" w:sz="0" w:space="0" w:color="auto"/>
      </w:divBdr>
    </w:div>
    <w:div w:id="109128511">
      <w:marLeft w:val="0"/>
      <w:marRight w:val="0"/>
      <w:marTop w:val="0"/>
      <w:marBottom w:val="0"/>
      <w:divBdr>
        <w:top w:val="none" w:sz="0" w:space="0" w:color="auto"/>
        <w:left w:val="none" w:sz="0" w:space="0" w:color="auto"/>
        <w:bottom w:val="none" w:sz="0" w:space="0" w:color="auto"/>
        <w:right w:val="none" w:sz="0" w:space="0" w:color="auto"/>
      </w:divBdr>
    </w:div>
    <w:div w:id="109128512">
      <w:marLeft w:val="0"/>
      <w:marRight w:val="0"/>
      <w:marTop w:val="0"/>
      <w:marBottom w:val="0"/>
      <w:divBdr>
        <w:top w:val="none" w:sz="0" w:space="0" w:color="auto"/>
        <w:left w:val="none" w:sz="0" w:space="0" w:color="auto"/>
        <w:bottom w:val="none" w:sz="0" w:space="0" w:color="auto"/>
        <w:right w:val="none" w:sz="0" w:space="0" w:color="auto"/>
      </w:divBdr>
    </w:div>
    <w:div w:id="109128513">
      <w:marLeft w:val="0"/>
      <w:marRight w:val="0"/>
      <w:marTop w:val="0"/>
      <w:marBottom w:val="0"/>
      <w:divBdr>
        <w:top w:val="none" w:sz="0" w:space="0" w:color="auto"/>
        <w:left w:val="none" w:sz="0" w:space="0" w:color="auto"/>
        <w:bottom w:val="none" w:sz="0" w:space="0" w:color="auto"/>
        <w:right w:val="none" w:sz="0" w:space="0" w:color="auto"/>
      </w:divBdr>
    </w:div>
    <w:div w:id="109128514">
      <w:marLeft w:val="0"/>
      <w:marRight w:val="0"/>
      <w:marTop w:val="0"/>
      <w:marBottom w:val="0"/>
      <w:divBdr>
        <w:top w:val="none" w:sz="0" w:space="0" w:color="auto"/>
        <w:left w:val="none" w:sz="0" w:space="0" w:color="auto"/>
        <w:bottom w:val="none" w:sz="0" w:space="0" w:color="auto"/>
        <w:right w:val="none" w:sz="0" w:space="0" w:color="auto"/>
      </w:divBdr>
    </w:div>
    <w:div w:id="109128515">
      <w:marLeft w:val="0"/>
      <w:marRight w:val="0"/>
      <w:marTop w:val="0"/>
      <w:marBottom w:val="0"/>
      <w:divBdr>
        <w:top w:val="none" w:sz="0" w:space="0" w:color="auto"/>
        <w:left w:val="none" w:sz="0" w:space="0" w:color="auto"/>
        <w:bottom w:val="none" w:sz="0" w:space="0" w:color="auto"/>
        <w:right w:val="none" w:sz="0" w:space="0" w:color="auto"/>
      </w:divBdr>
    </w:div>
    <w:div w:id="109128516">
      <w:marLeft w:val="0"/>
      <w:marRight w:val="0"/>
      <w:marTop w:val="0"/>
      <w:marBottom w:val="0"/>
      <w:divBdr>
        <w:top w:val="none" w:sz="0" w:space="0" w:color="auto"/>
        <w:left w:val="none" w:sz="0" w:space="0" w:color="auto"/>
        <w:bottom w:val="none" w:sz="0" w:space="0" w:color="auto"/>
        <w:right w:val="none" w:sz="0" w:space="0" w:color="auto"/>
      </w:divBdr>
    </w:div>
    <w:div w:id="10912851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11</TotalTime>
  <Pages>2</Pages>
  <Words>594</Words>
  <Characters>3388</Characters>
  <Application>Microsoft Office Word</Application>
  <DocSecurity>0</DocSecurity>
  <Lines>0</Lines>
  <Paragraphs>0</Paragraphs>
  <ScaleCrop>false</ScaleCrop>
  <Company>HP</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cp:revision>
  <dcterms:created xsi:type="dcterms:W3CDTF">2020-01-22T18:09:00Z</dcterms:created>
  <dcterms:modified xsi:type="dcterms:W3CDTF">2022-11-16T11:28:00Z</dcterms:modified>
</cp:coreProperties>
</file>