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55" w:rsidRDefault="004A5655" w:rsidP="004A565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4A5655" w:rsidRDefault="004A5655" w:rsidP="004A565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4A5655" w:rsidRDefault="004A5655" w:rsidP="004A565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4A5655" w:rsidRDefault="004A5655" w:rsidP="004A5655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4A5655" w:rsidRDefault="004A5655" w:rsidP="004A565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7D4AFD" wp14:editId="6EB2BB7A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itVgIAAGUEAAAOAAAAZHJzL2Uyb0RvYy54bWysVM1uEzEQviPxDpbv6e6maUh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EK3MdIkQZG1H3cvN3cdF+7T5sbtHnXfe++dJ+72+5bd7t5D/bd5gPYwdnd7Y5v&#10;UBY62RqXA+BEXdjQC7pSl+Zc01cOKT2piVrwWNHV2sA1MSO5lxI2zgCfeftMM4gh117Htq4q2wRI&#10;aBhaxemtD9PjK48oHA5PspMshSHTvS8h+T7RWOefct2gYBRYChUaS3KyPHceqEPoPiQcKz0TUkZx&#10;SIXaAp8eD9OY4LQULDhDmLOL+URatCRBXvEX+gBg98Ia4UHkUjQFHh2CSF5zwqaKxVs8EXJrQ7JU&#10;ARzqAm47ayum16fp6XQ0HQ16g/5w2hukZdl7MpsMesNZ9uikPC4nkzJ7E3hmg7wWjHEVqO6FnQ3+&#10;Tji7J7aV5EHah54k99FjvUB2/x9Jx8GGWW5VMddsfWFDa8KMQcsxePfuwmP5dR+jfn4dxj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hhWor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4A5655" w:rsidRDefault="004A5655" w:rsidP="004A565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4A5655" w:rsidRDefault="004A5655" w:rsidP="004A565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4A5655" w:rsidRDefault="004A5655" w:rsidP="004A565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4A5655" w:rsidRDefault="004A5655" w:rsidP="004A56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4A5655" w:rsidRDefault="004A5655" w:rsidP="004A5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655" w:rsidRDefault="004A5655" w:rsidP="004A5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4A5655" w:rsidRDefault="004A5655" w:rsidP="004A5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реализации регионального культурно - образовательного проекта «Культурная суббота» август 2023г.</w:t>
      </w:r>
    </w:p>
    <w:p w:rsidR="004A5655" w:rsidRDefault="004A5655" w:rsidP="004A5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4A5655" w:rsidRDefault="004A5655" w:rsidP="004A565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2"/>
        <w:gridCol w:w="2128"/>
        <w:gridCol w:w="1559"/>
        <w:gridCol w:w="3802"/>
        <w:gridCol w:w="1979"/>
        <w:gridCol w:w="1838"/>
        <w:gridCol w:w="3387"/>
      </w:tblGrid>
      <w:tr w:rsidR="004A5655" w:rsidTr="004A5655">
        <w:trPr>
          <w:trHeight w:val="5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проведения. 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4A5655" w:rsidTr="004A5655">
        <w:trPr>
          <w:trHeight w:val="8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5" w:rsidRDefault="004A5655" w:rsidP="001626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4A5655" w:rsidRDefault="004A5655" w:rsidP="001626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22.08.2023 г.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Пушанино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Белинского района Пензенской области</w:t>
            </w:r>
          </w:p>
          <w:p w:rsidR="004A5655" w:rsidRDefault="004A5655" w:rsidP="0016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Музей Боевой Славы МОУ СОШ им. И.И.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Пушанина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Пушанина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Белинского района Пензенской области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  <w:p w:rsidR="004A5655" w:rsidRDefault="004A5655" w:rsidP="0016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  <w:p w:rsidR="004A5655" w:rsidRDefault="004A5655" w:rsidP="0016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519"/>
        <w:gridCol w:w="3621"/>
      </w:tblGrid>
      <w:tr w:rsidR="004A5655" w:rsidTr="0016269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655" w:rsidRDefault="004A5655" w:rsidP="004A56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655" w:rsidRDefault="004A5655" w:rsidP="001626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Ссылка на публикацию </w:t>
            </w:r>
          </w:p>
        </w:tc>
      </w:tr>
      <w:tr w:rsidR="004A5655" w:rsidTr="0016269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r>
              <w:lastRenderedPageBreak/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1626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5 -  7 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4A5655" w:rsidP="004A5655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Пушанино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Белинского района Пензенской области</w:t>
            </w:r>
          </w:p>
          <w:p w:rsidR="004A5655" w:rsidRDefault="004A5655" w:rsidP="004A5655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A5655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Музей Боевой Славы МОУ СОШ им. И.И. </w:t>
            </w:r>
            <w:proofErr w:type="spellStart"/>
            <w:r w:rsidRPr="004A5655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Пушанина</w:t>
            </w:r>
            <w:proofErr w:type="spellEnd"/>
            <w:r w:rsidRPr="004A5655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4A5655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Пушанина</w:t>
            </w:r>
            <w:proofErr w:type="spellEnd"/>
            <w:r w:rsidRPr="004A5655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Белинского района Пензенской области</w:t>
            </w:r>
          </w:p>
          <w:p w:rsidR="004A5655" w:rsidRDefault="004A5655" w:rsidP="004A5655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4A5655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  <w:p w:rsidR="004A5655" w:rsidRPr="004A5655" w:rsidRDefault="004A5655" w:rsidP="004A5655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29210</wp:posOffset>
                  </wp:positionV>
                  <wp:extent cx="2012950" cy="2012950"/>
                  <wp:effectExtent l="0" t="0" r="6350" b="6350"/>
                  <wp:wrapTight wrapText="bothSides">
                    <wp:wrapPolygon edited="0">
                      <wp:start x="0" y="0"/>
                      <wp:lineTo x="0" y="21464"/>
                      <wp:lineTo x="21464" y="21464"/>
                      <wp:lineTo x="21464" y="0"/>
                      <wp:lineTo x="0" y="0"/>
                    </wp:wrapPolygon>
                  </wp:wrapTight>
                  <wp:docPr id="4" name="Рисунок 4" descr="C:\Users\учитель\Desktop\ФОТО\QgCviEIzGxxDwtGkdSez169276601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ФОТО\QgCviEIzGxxDwtGkdSez1692766011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201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5655">
              <w:rPr>
                <w:rFonts w:ascii="Times New Roman" w:hAnsi="Times New Roman"/>
              </w:rPr>
              <w:t xml:space="preserve"> Ежегодно с 1994 года 22 августа в России отмечается День Государственного флага Российской Федерации. Впервые бело-сине-красный флаг появился в 1668 году, в период царствования Алексея Михайловича Романова. </w:t>
            </w:r>
            <w:proofErr w:type="gramStart"/>
            <w:r w:rsidRPr="004A5655">
              <w:rPr>
                <w:rFonts w:ascii="Times New Roman" w:hAnsi="Times New Roman"/>
              </w:rPr>
              <w:t>Государственным символом флаг стал при Петре I. 20 января 1705. 22 августа 1991 года Верховный Совет РСФСР постановил считать официальным Национальным флагом РФ «исторический флаг России – полотнище из равновеликих горизонтальных белой, лазоревой и алой полос», а указом Президента РФ от 11 декабря 1993 года было утверждено Положение о Государственном флаге Российской Федерации.</w:t>
            </w:r>
            <w:proofErr w:type="gramEnd"/>
            <w:r w:rsidRPr="004A5655">
              <w:rPr>
                <w:rFonts w:ascii="Times New Roman" w:hAnsi="Times New Roman"/>
              </w:rPr>
              <w:t xml:space="preserve"> В честь Дня Государственного флага РФ в школьном музее «Боевой славы» под руководством советника директора по воспитанию Пучковой Н. А. была проведена Акция «Я рисую родной флаг».   Флаг – один из важных символов государства, который объединяет граждан, связывает воедино прошлое, настоящее и будущее страны.  В государственной символике отражается история государства и народа, его традиции и менталитет. Он объединяет всех граждан в стремлении сделать свою страну сильной и процветающей державой, выражает идеи и принципы государства.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655" w:rsidRDefault="00356194" w:rsidP="0016269B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6" w:history="1">
              <w:r w:rsidR="004A5655" w:rsidRPr="00CE4EEB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https://bel-pushanino.penzschool.ru/news-svc/item?id=433428&amp;lang=ru&amp;type=news&amp;site_type=school</w:t>
              </w:r>
            </w:hyperlink>
            <w:r w:rsidR="004A56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A5655" w:rsidRDefault="004A5655" w:rsidP="004A5655"/>
    <w:p w:rsidR="004A5655" w:rsidRDefault="004A5655" w:rsidP="004A5655"/>
    <w:p w:rsidR="004A5655" w:rsidRDefault="004A5655" w:rsidP="004A5655"/>
    <w:p w:rsidR="00EB4724" w:rsidRDefault="00356194"/>
    <w:sectPr w:rsidR="00EB4724" w:rsidSect="00BB0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4D"/>
    <w:rsid w:val="00356194"/>
    <w:rsid w:val="003D724D"/>
    <w:rsid w:val="004A5655"/>
    <w:rsid w:val="00B45C9E"/>
    <w:rsid w:val="00E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65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6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A56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65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A56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A56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433428&amp;lang=ru&amp;type=news&amp;site_type=schoo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2023-08-24T06:34:00Z</dcterms:created>
  <dcterms:modified xsi:type="dcterms:W3CDTF">2023-08-24T06:34:00Z</dcterms:modified>
</cp:coreProperties>
</file>